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099990" w14:textId="77777777" w:rsidR="00010C93" w:rsidRDefault="00A9567F">
      <w:pPr>
        <w:ind w:right="-24"/>
        <w:jc w:val="center"/>
        <w:rPr>
          <w:rFonts w:ascii="Calibri" w:eastAsia="Calibri" w:hAnsi="Calibri" w:cs="Calibri"/>
          <w:sz w:val="28"/>
          <w:szCs w:val="28"/>
        </w:rPr>
      </w:pPr>
      <w:bookmarkStart w:id="0" w:name="_heading=h.8ir75ka5ssxb" w:colFirst="0" w:colLast="0"/>
      <w:bookmarkEnd w:id="0"/>
      <w:r>
        <w:rPr>
          <w:noProof/>
        </w:rPr>
        <w:drawing>
          <wp:inline distT="0" distB="0" distL="114300" distR="114300" wp14:anchorId="124CDF57" wp14:editId="2A20D776">
            <wp:extent cx="6759575" cy="614045"/>
            <wp:effectExtent l="0" t="0" r="0" b="0"/>
            <wp:docPr id="102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9575" cy="614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54F6DE" w14:textId="77777777" w:rsidR="00010C93" w:rsidRDefault="00010C93">
      <w:pPr>
        <w:ind w:right="-24"/>
        <w:jc w:val="center"/>
        <w:rPr>
          <w:rFonts w:ascii="Calibri" w:eastAsia="Calibri" w:hAnsi="Calibri" w:cs="Calibri"/>
          <w:sz w:val="28"/>
          <w:szCs w:val="28"/>
        </w:rPr>
      </w:pPr>
    </w:p>
    <w:p w14:paraId="608F560C" w14:textId="77777777" w:rsidR="00010C93" w:rsidRDefault="00010C93">
      <w:pPr>
        <w:ind w:right="-24"/>
        <w:jc w:val="center"/>
        <w:rPr>
          <w:rFonts w:ascii="Calibri" w:eastAsia="Calibri" w:hAnsi="Calibri" w:cs="Calibri"/>
          <w:sz w:val="28"/>
          <w:szCs w:val="28"/>
        </w:rPr>
      </w:pPr>
    </w:p>
    <w:p w14:paraId="75E4FB6C" w14:textId="77777777" w:rsidR="00010C93" w:rsidRDefault="00A9567F">
      <w:pPr>
        <w:ind w:right="-24"/>
        <w:jc w:val="center"/>
        <w:rPr>
          <w:rFonts w:ascii="Calibri" w:eastAsia="Calibri" w:hAnsi="Calibri" w:cs="Calibri"/>
          <w:sz w:val="28"/>
          <w:szCs w:val="28"/>
        </w:rPr>
      </w:pPr>
      <w:proofErr w:type="spellStart"/>
      <w:r>
        <w:rPr>
          <w:rFonts w:ascii="Calibri" w:eastAsia="Calibri" w:hAnsi="Calibri" w:cs="Calibri"/>
          <w:b/>
          <w:bCs/>
          <w:sz w:val="28"/>
          <w:szCs w:val="28"/>
        </w:rPr>
        <w:t>Interniaethau</w:t>
      </w:r>
      <w:proofErr w:type="spellEnd"/>
      <w:r>
        <w:rPr>
          <w:rFonts w:ascii="Calibri" w:eastAsia="Calibri" w:hAnsi="Calibri" w:cs="Calibri"/>
          <w:b/>
          <w:bCs/>
          <w:sz w:val="28"/>
          <w:szCs w:val="28"/>
        </w:rPr>
        <w:t xml:space="preserve"> Dyfodol Morol Gogledd Cymru X2</w:t>
      </w:r>
    </w:p>
    <w:p w14:paraId="6C8E621B" w14:textId="77777777" w:rsidR="00010C93" w:rsidRDefault="00010C93">
      <w:pPr>
        <w:ind w:right="-24"/>
        <w:jc w:val="center"/>
        <w:rPr>
          <w:rFonts w:ascii="Calibri" w:eastAsia="Calibri" w:hAnsi="Calibri" w:cs="Calibri"/>
          <w:sz w:val="28"/>
          <w:szCs w:val="28"/>
        </w:rPr>
      </w:pPr>
    </w:p>
    <w:p w14:paraId="2D569A06" w14:textId="77777777" w:rsidR="00010C93" w:rsidRDefault="00A956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Cyflog: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£13.45 y</w:t>
      </w:r>
      <w:r>
        <w:rPr>
          <w:rFonts w:ascii="Calibri" w:eastAsia="Calibri" w:hAnsi="Calibri" w:cs="Calibri"/>
          <w:color w:val="000000"/>
          <w:sz w:val="22"/>
          <w:szCs w:val="22"/>
        </w:rPr>
        <w:t>r awr (Cyflog Byw Real) gyda Chyfraniad Pensiwn Cyflogwr o 6%</w:t>
      </w:r>
    </w:p>
    <w:p w14:paraId="6E5FA787" w14:textId="77777777" w:rsidR="00010C93" w:rsidRDefault="00010C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</w:p>
    <w:p w14:paraId="66AACD98" w14:textId="77777777" w:rsidR="00010C93" w:rsidRDefault="00A956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Oriau Gwaith: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Llawn Amser (35 awr yr wythnos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)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5 diwrnod yr wythnos am 6 mis yn dechrau 15 Mehefin 2026 ac yn gorffen 11 Rhagfyr 2026. Disgwylir 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interniaid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ymrw</w:t>
      </w:r>
      <w:r>
        <w:rPr>
          <w:rFonts w:ascii="Calibri" w:eastAsia="Calibri" w:hAnsi="Calibri" w:cs="Calibri"/>
          <w:color w:val="000000"/>
          <w:sz w:val="22"/>
          <w:szCs w:val="22"/>
        </w:rPr>
        <w:t>ymo i hyd lawn y rhaglen.</w:t>
      </w:r>
    </w:p>
    <w:p w14:paraId="419E1B42" w14:textId="77777777" w:rsidR="00010C93" w:rsidRDefault="00010C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</w:p>
    <w:p w14:paraId="6988810D" w14:textId="77777777" w:rsidR="00010C93" w:rsidRDefault="00A956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Lleoliad: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Bydd y ddwy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Interniaeth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wedi’u lleoli yn bennaf ym Mhencadlys YNGC ym Mangor gyda chymysgedd o waith maes ar draws Gogledd Cymru a rhywfaint o deithio i Lundain a Chaerdydd.</w:t>
      </w:r>
    </w:p>
    <w:p w14:paraId="34CBB3E7" w14:textId="77777777" w:rsidR="00010C93" w:rsidRDefault="00010C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</w:p>
    <w:p w14:paraId="05C17924" w14:textId="77777777" w:rsidR="00010C93" w:rsidRDefault="00A956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Mae’r rhaglen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Interniaeth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Dyfodol Morol yn cynnig cyfle unigryw i ymgeiswyr sydd â diddordeb mewn gyrfa yn yr amgylchedd morol ddysgu sgiliau, gwybodaeth a phrofiad ar draws amrywiaeth o sectorau morol, gan helpu fel sail i lunio cyfleoedd gyrfaol yn y dyfodol.</w:t>
      </w:r>
    </w:p>
    <w:p w14:paraId="6A5113D8" w14:textId="77777777" w:rsidR="00010C93" w:rsidRDefault="00010C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</w:p>
    <w:p w14:paraId="43734765" w14:textId="77777777" w:rsidR="00010C93" w:rsidRDefault="00A956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Cyllidir y Rhaglen gan Stad y Goron ac mae’n cael ei rheoli gan Ymddiriedolaeth Natur Gogledd Cymru a chaiff ei gweithredu mewn partneriaeth â Stad y Goron, M-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SParc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Menter Môn a Cyfoeth Naturiol Cymru (CNC). Mae pob sefydliad partner yn darparu cyfleoedd i’r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intern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ddatblygu sgiliau yn y gwaith mewn meysydd arbenigol, gan gynnwys cyngor cadwraeth forol, pysgodfeydd cynaliadwy, datblygu ynni adnewyddadwy, polisi morol, ac ymgysylltu â chymunedau. Drwy’r rhaglen bydd yr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intern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yn cael cynnig profiad a golwg gytbwys ar yrfa yn yr amgylchedd morol a sut gall gwahanol sectorau gydweithio. Bydd yr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intern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yn cael cyfle i ymgymryd â phrosiect ymchwil annibynnol yn canol</w:t>
      </w:r>
      <w:r>
        <w:rPr>
          <w:rFonts w:ascii="Calibri" w:eastAsia="Calibri" w:hAnsi="Calibri" w:cs="Calibri"/>
          <w:color w:val="000000"/>
          <w:sz w:val="22"/>
          <w:szCs w:val="22"/>
        </w:rPr>
        <w:t>bwyntio ar bwnc sy'n berthnasol i bob partner. Bydd gweithgareddau ychwanegol yn cynnwys ymgysylltu â rhanddeiliaid, creu deunyddiau allgymorth addysgol rhithwir a gwaith maes ecolegol.</w:t>
      </w:r>
    </w:p>
    <w:p w14:paraId="3886C62F" w14:textId="77777777" w:rsidR="00010C93" w:rsidRDefault="00010C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</w:p>
    <w:p w14:paraId="256DC068" w14:textId="77777777" w:rsidR="00010C93" w:rsidRDefault="00A956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Bydd yr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interniaid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llwyddiannus yn dilyn amserlen amrywiol a fydd yn caniatáu iddynt ddysgu ystod o sgiliau a chael profiadau amrywiol, gan gynnwys:</w:t>
      </w:r>
    </w:p>
    <w:p w14:paraId="7E7B2C9F" w14:textId="77777777" w:rsidR="00010C93" w:rsidRDefault="00010C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</w:p>
    <w:p w14:paraId="566BBD9B" w14:textId="77777777" w:rsidR="00010C93" w:rsidRDefault="00A956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gweithio gydag amrywiaeth o dimau ar draws gwahanol sectorau</w:t>
      </w:r>
    </w:p>
    <w:p w14:paraId="7E55C83C" w14:textId="77777777" w:rsidR="00010C93" w:rsidRDefault="00A956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ysgrifennu ar gyfer gwahanol gynulleidfaoedd</w:t>
      </w:r>
    </w:p>
    <w:p w14:paraId="3BEF9956" w14:textId="77777777" w:rsidR="00010C93" w:rsidRDefault="00A956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gweithio gyda chymunedau lleol i godi ymwybyddiaeth o faterion amgylcheddol</w:t>
      </w:r>
    </w:p>
    <w:p w14:paraId="71DA55AD" w14:textId="77777777" w:rsidR="00010C93" w:rsidRDefault="00A956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cynnal arolygon</w:t>
      </w:r>
    </w:p>
    <w:p w14:paraId="6015BB17" w14:textId="77777777" w:rsidR="00010C93" w:rsidRDefault="00A956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y defnydd o gyfryngau cymdeithasol yn y gweithle</w:t>
      </w:r>
    </w:p>
    <w:p w14:paraId="3CB75B44" w14:textId="77777777" w:rsidR="00010C93" w:rsidRDefault="00A956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cyflwyno cyfweliadau a chyflwyniadau gyda'r cyfryngau</w:t>
      </w:r>
    </w:p>
    <w:p w14:paraId="6135077C" w14:textId="77777777" w:rsidR="00010C93" w:rsidRDefault="00A956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cymryd rhan mewn cyfarfodydd, hyfforddiant 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gweminarau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ar-lein.</w:t>
      </w:r>
    </w:p>
    <w:p w14:paraId="4A6CFA56" w14:textId="77777777" w:rsidR="00010C93" w:rsidRDefault="00010C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</w:p>
    <w:p w14:paraId="51CC8A5C" w14:textId="77777777" w:rsidR="00010C93" w:rsidRDefault="00A956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Bydd y ddau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intern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yn cael y cyfle hefyd i ymgymryd â phrosiect ymchwil ar y cyd, gan edrych ar bwnc ymarferol sy'n berthnasol i bob sefydliad partner. Bydd hyn yn golygu gweithio gyda thimau gwahanol ar draws y sefydliadau partner.</w:t>
      </w:r>
    </w:p>
    <w:p w14:paraId="2EE4D273" w14:textId="77777777" w:rsidR="00010C93" w:rsidRDefault="00010C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</w:p>
    <w:p w14:paraId="1B6A5641" w14:textId="77777777" w:rsidR="00010C93" w:rsidRDefault="00A9567F">
      <w:pPr>
        <w:ind w:right="-2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Rydym yn chwilio am ddau </w:t>
      </w:r>
      <w:proofErr w:type="spellStart"/>
      <w:r>
        <w:rPr>
          <w:rFonts w:ascii="Calibri" w:eastAsia="Calibri" w:hAnsi="Calibri" w:cs="Calibri"/>
          <w:sz w:val="22"/>
          <w:szCs w:val="22"/>
        </w:rPr>
        <w:t>intern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 all adeiladu ar eu sgiliau a'u gwybodaeth bresennol i wneud y gorau o'r profiad unigryw yma. Dylai’r ymgeiswyr fod â dealltwriaeth dda o faterion morol cyfredol a rhywfaint o brofiad o weithio neu wirfoddoli yn y sector morol. Yn bwysicaf oll, rydym yn chwilio am ymgeiswyr sy'n angerddol ac yn frwdfrydig am yr amgylchedd morol ac sy'n barod i ddysgu, yn drefnus, yn llawn </w:t>
      </w:r>
      <w:proofErr w:type="spellStart"/>
      <w:r>
        <w:rPr>
          <w:rFonts w:ascii="Calibri" w:eastAsia="Calibri" w:hAnsi="Calibri" w:cs="Calibri"/>
          <w:sz w:val="22"/>
          <w:szCs w:val="22"/>
        </w:rPr>
        <w:t>hunangymhelliant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ac yn gallu gweithio'n dda o fewn tîm, o bell ac wyneb yn wyneb. </w:t>
      </w:r>
    </w:p>
    <w:p w14:paraId="597BB23C" w14:textId="77777777" w:rsidR="00010C93" w:rsidRDefault="00010C93">
      <w:pPr>
        <w:ind w:right="-24"/>
        <w:rPr>
          <w:rFonts w:ascii="Calibri" w:eastAsia="Calibri" w:hAnsi="Calibri" w:cs="Calibri"/>
          <w:sz w:val="22"/>
          <w:szCs w:val="22"/>
        </w:rPr>
      </w:pPr>
    </w:p>
    <w:p w14:paraId="79719198" w14:textId="77777777" w:rsidR="00010C93" w:rsidRDefault="00A9567F">
      <w:pPr>
        <w:ind w:right="-2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Mae Ymddiriedolaeth Natur Gogledd Cymru yn gwerthfawrogi angerdd am natur, parch, ymddiriedaeth, uniondeb, </w:t>
      </w:r>
      <w:proofErr w:type="spellStart"/>
      <w:r>
        <w:rPr>
          <w:rFonts w:ascii="Calibri" w:eastAsia="Calibri" w:hAnsi="Calibri" w:cs="Calibri"/>
          <w:sz w:val="22"/>
          <w:szCs w:val="22"/>
        </w:rPr>
        <w:t>arloesedd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 arweinir gan dystiolaeth, brwdfrydedd a chryfder mewn amrywiaeth. Rydym yn angerddol wrth hyrwyddo ein nodau ac yn gyflogwr cynhwysol. Rydym am i’n pobl fod mor amrywiol â byd natur, felly rydym yn annog yn arbennig geisiadau gan bobl sy’n cael eu tangynrychioli yn ein sector, gan gynnwys pobl o gefndiroedd </w:t>
      </w:r>
      <w:r>
        <w:rPr>
          <w:rFonts w:ascii="Calibri" w:eastAsia="Calibri" w:hAnsi="Calibri" w:cs="Calibri"/>
          <w:sz w:val="22"/>
          <w:szCs w:val="22"/>
        </w:rPr>
        <w:lastRenderedPageBreak/>
        <w:t>lleiafrifol a phobl ag anableddau. Rydym wedi ymrwymo i greu sefydliad sy'n cydnabod ac yn gwerthfawrogi gwahaniaethau a hunaniaethau unigol.</w:t>
      </w:r>
    </w:p>
    <w:p w14:paraId="14EB6058" w14:textId="77777777" w:rsidR="00010C93" w:rsidRDefault="00010C93">
      <w:pPr>
        <w:ind w:right="-24"/>
        <w:rPr>
          <w:rFonts w:ascii="Calibri" w:eastAsia="Calibri" w:hAnsi="Calibri" w:cs="Calibri"/>
          <w:sz w:val="22"/>
          <w:szCs w:val="22"/>
        </w:rPr>
      </w:pPr>
    </w:p>
    <w:p w14:paraId="24DBC7A4" w14:textId="77777777" w:rsidR="00010C93" w:rsidRDefault="00A9567F">
      <w:pPr>
        <w:ind w:right="-2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Rydym wedi ymrwymo i gynnig cyfweliad i unrhyw un ag anabledd sy’n bodloni’r holl feini prawf hanfodol ar gyfer y swydd. Rhowch wybod i ni os oes angen unrhyw addasiadau arnoch i wneud ein proses recriwtio yn fwy hygyrch.</w:t>
      </w:r>
    </w:p>
    <w:p w14:paraId="1E86B6D9" w14:textId="77777777" w:rsidR="00010C93" w:rsidRDefault="00010C93">
      <w:pPr>
        <w:ind w:right="-24"/>
        <w:rPr>
          <w:rFonts w:ascii="Calibri" w:eastAsia="Calibri" w:hAnsi="Calibri" w:cs="Calibri"/>
          <w:sz w:val="22"/>
          <w:szCs w:val="22"/>
        </w:rPr>
      </w:pPr>
    </w:p>
    <w:p w14:paraId="31215543" w14:textId="77777777" w:rsidR="00010C93" w:rsidRDefault="00A9567F">
      <w:pPr>
        <w:ind w:right="-2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i/>
          <w:iCs/>
          <w:sz w:val="22"/>
          <w:szCs w:val="22"/>
        </w:rPr>
        <w:t>Mae'n hanfodol bod gan yr ymgeiswyr llwyddiannus y gallu i gynnal sgyrsiau anffurfiol mewn lleoliad gwaith drwy gyfrwng y Gymraeg</w:t>
      </w:r>
      <w:r>
        <w:rPr>
          <w:rFonts w:ascii="Calibri" w:eastAsia="Calibri" w:hAnsi="Calibri" w:cs="Calibri"/>
          <w:b/>
          <w:bCs/>
          <w:i/>
          <w:iCs/>
          <w:sz w:val="22"/>
          <w:szCs w:val="22"/>
        </w:rPr>
        <w:t xml:space="preserve"> ynghyd</w:t>
      </w:r>
      <w:r>
        <w:rPr>
          <w:rFonts w:ascii="Calibri" w:eastAsia="Calibri" w:hAnsi="Calibri" w:cs="Calibri"/>
          <w:b/>
          <w:bCs/>
          <w:i/>
          <w:iCs/>
          <w:sz w:val="22"/>
          <w:szCs w:val="22"/>
        </w:rPr>
        <w:t xml:space="preserve"> a dealltwriaeth o ddiwylliant, treftadaeth a hunaniaeth Cymru.</w:t>
      </w:r>
    </w:p>
    <w:p w14:paraId="66D0A82E" w14:textId="77777777" w:rsidR="00010C93" w:rsidRDefault="00010C93">
      <w:pPr>
        <w:ind w:right="-24"/>
        <w:rPr>
          <w:rFonts w:ascii="Calibri" w:eastAsia="Calibri" w:hAnsi="Calibri" w:cs="Calibri"/>
          <w:sz w:val="22"/>
          <w:szCs w:val="22"/>
        </w:rPr>
      </w:pPr>
    </w:p>
    <w:p w14:paraId="6DD0D96E" w14:textId="77777777" w:rsidR="00010C93" w:rsidRDefault="00A9567F">
      <w:pPr>
        <w:ind w:right="-2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 xml:space="preserve">Sylwch, gan fod y swyddi hyn wedi’u heithrio o Ddeddf Adsefydlu Troseddwyr 1974, bydd angen archwiliad Datgeliad </w:t>
      </w:r>
      <w:r>
        <w:rPr>
          <w:rFonts w:ascii="Calibri" w:eastAsia="Calibri" w:hAnsi="Calibri" w:cs="Calibri"/>
          <w:b/>
          <w:bCs/>
          <w:i/>
          <w:iCs/>
          <w:sz w:val="22"/>
          <w:szCs w:val="22"/>
        </w:rPr>
        <w:t>lefel uwch</w:t>
      </w:r>
      <w:r>
        <w:rPr>
          <w:rFonts w:ascii="Calibri" w:eastAsia="Calibri" w:hAnsi="Calibri" w:cs="Calibri"/>
          <w:i/>
          <w:iCs/>
          <w:sz w:val="22"/>
          <w:szCs w:val="22"/>
        </w:rPr>
        <w:t xml:space="preserve"> boddhaol gan y Gwasanaeth Datgelu a Gwahardd (DBS) ar gyfer yr ymgeiswyr llwyddiannus, ynghyd â thrwydded yrru gyfredol.</w:t>
      </w:r>
    </w:p>
    <w:p w14:paraId="0032404F" w14:textId="77777777" w:rsidR="00010C93" w:rsidRDefault="00010C93">
      <w:pPr>
        <w:ind w:right="-24"/>
        <w:rPr>
          <w:rFonts w:ascii="Calibri" w:eastAsia="Calibri" w:hAnsi="Calibri" w:cs="Calibri"/>
          <w:sz w:val="22"/>
          <w:szCs w:val="22"/>
        </w:rPr>
      </w:pPr>
    </w:p>
    <w:p w14:paraId="22D9C72E" w14:textId="77777777" w:rsidR="00010C93" w:rsidRDefault="00A9567F">
      <w:pPr>
        <w:ind w:right="-2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Mae disgrifiad llawn ynghyd a ffurflen gais ar gael o </w:t>
      </w:r>
      <w:hyperlink r:id="rId9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https://www.northwaleswildlifetrust.org.uk/cy/jobs</w:t>
        </w:r>
      </w:hyperlink>
    </w:p>
    <w:p w14:paraId="17BAF732" w14:textId="77777777" w:rsidR="00010C93" w:rsidRDefault="00010C93">
      <w:pPr>
        <w:ind w:right="-24"/>
        <w:rPr>
          <w:rFonts w:ascii="Calibri" w:eastAsia="Calibri" w:hAnsi="Calibri" w:cs="Calibri"/>
          <w:sz w:val="22"/>
          <w:szCs w:val="22"/>
        </w:rPr>
      </w:pPr>
    </w:p>
    <w:p w14:paraId="7AAA05F6" w14:textId="77777777" w:rsidR="00010C93" w:rsidRDefault="00A9567F">
      <w:pPr>
        <w:ind w:right="-2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Y dyddiad cau ar gyfer ceisiadau yw hanner nos ddydd Sul 12</w:t>
      </w:r>
      <w:r>
        <w:rPr>
          <w:rFonts w:ascii="Calibri" w:eastAsia="Calibri" w:hAnsi="Calibri" w:cs="Calibri"/>
          <w:b/>
          <w:bCs/>
          <w:sz w:val="22"/>
          <w:szCs w:val="22"/>
          <w:vertAlign w:val="superscript"/>
        </w:rPr>
        <w:t xml:space="preserve">fed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Ebrill 2026. </w:t>
      </w:r>
      <w:r>
        <w:rPr>
          <w:rFonts w:ascii="Calibri" w:eastAsia="Calibri" w:hAnsi="Calibri" w:cs="Calibri"/>
          <w:sz w:val="22"/>
          <w:szCs w:val="22"/>
        </w:rPr>
        <w:t>Peidiwch â chynnwys CV. Ni fydd ceisiadau a dderbynnir ar ôl y dyddiad cau yn cael eu hystyried.</w:t>
      </w:r>
    </w:p>
    <w:p w14:paraId="67B3B589" w14:textId="77777777" w:rsidR="00010C93" w:rsidRDefault="00010C93">
      <w:pPr>
        <w:ind w:right="-24"/>
        <w:rPr>
          <w:rFonts w:ascii="Calibri" w:eastAsia="Calibri" w:hAnsi="Calibri" w:cs="Calibri"/>
          <w:sz w:val="22"/>
          <w:szCs w:val="22"/>
        </w:rPr>
      </w:pPr>
    </w:p>
    <w:p w14:paraId="74483CAE" w14:textId="77777777" w:rsidR="00010C93" w:rsidRDefault="00A9567F">
      <w:pPr>
        <w:ind w:right="-2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Cynhelir cyfweliadau yn ystod yr wythnos sy'n dechrau ar 4</w:t>
      </w:r>
      <w:r>
        <w:rPr>
          <w:rFonts w:ascii="Calibri" w:eastAsia="Calibri" w:hAnsi="Calibri" w:cs="Calibri"/>
          <w:b/>
          <w:bCs/>
          <w:sz w:val="22"/>
          <w:szCs w:val="22"/>
          <w:vertAlign w:val="superscript"/>
        </w:rPr>
        <w:t>ydd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Mai 2026.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sectPr w:rsidR="00010C93">
      <w:footerReference w:type="even" r:id="rId10"/>
      <w:footerReference w:type="default" r:id="rId11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4A0A7C" w14:textId="77777777" w:rsidR="00A9567F" w:rsidRDefault="00A9567F">
      <w:r>
        <w:separator/>
      </w:r>
    </w:p>
  </w:endnote>
  <w:endnote w:type="continuationSeparator" w:id="0">
    <w:p w14:paraId="123A5A8F" w14:textId="77777777" w:rsidR="00A9567F" w:rsidRDefault="00A95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2D538A4-1A92-446F-8F1B-A3266C05FD4B}"/>
    <w:embedBold r:id="rId2" w:fontKey="{40F4CF9E-0F57-4EE2-B9B2-01C3E6683796}"/>
    <w:embedItalic r:id="rId3" w:fontKey="{4D94EFF7-A83B-4620-ACD7-3D9C7E09401B}"/>
    <w:embedBoldItalic r:id="rId4" w:fontKey="{A533D95F-D58D-48FA-AB9B-4233B42759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C215A9F3-7DD2-49AD-A31D-4AE51C4268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6" w:fontKey="{33B45073-71F8-4F1A-A4AA-CEC6F7E90D4E}"/>
  </w:font>
  <w:font w:name="Georgia">
    <w:panose1 w:val="02040502050405020303"/>
    <w:charset w:val="00"/>
    <w:family w:val="auto"/>
    <w:pitch w:val="default"/>
    <w:embedItalic r:id="rId7" w:fontKey="{AC5007CD-A63A-4303-93B7-C31F9490C4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E4F31CA-7FD4-46A9-907A-57069606E4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27C5F" w14:textId="77777777" w:rsidR="00010C93" w:rsidRDefault="00A9567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319F060" w14:textId="77777777" w:rsidR="00010C93" w:rsidRDefault="00010C9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61277" w14:textId="77777777" w:rsidR="00010C93" w:rsidRDefault="00010C9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</w:p>
  <w:p w14:paraId="10DF401E" w14:textId="77777777" w:rsidR="00010C93" w:rsidRDefault="00010C9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6EC40" w14:textId="77777777" w:rsidR="00A9567F" w:rsidRDefault="00A9567F">
      <w:r>
        <w:separator/>
      </w:r>
    </w:p>
  </w:footnote>
  <w:footnote w:type="continuationSeparator" w:id="0">
    <w:p w14:paraId="4B800DF8" w14:textId="77777777" w:rsidR="00A9567F" w:rsidRDefault="00A956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0B1A00"/>
    <w:multiLevelType w:val="multilevel"/>
    <w:tmpl w:val="92D68996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7765530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C93"/>
    <w:rsid w:val="00010C93"/>
    <w:rsid w:val="00A9567F"/>
    <w:rsid w:val="00E66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D73915"/>
  <w15:docId w15:val="{8DD81E45-F17E-471F-A1B3-7F06AA6A2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y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pPr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Cs w:val="20"/>
      <w:lang w:val="en-GB" w:eastAsia="en-US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DocumentMap">
    <w:name w:val="Document Map"/>
    <w:basedOn w:val="Normal"/>
    <w:pPr>
      <w:shd w:val="clear" w:color="auto" w:fill="00008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20"/>
      <w:szCs w:val="20"/>
      <w:lang w:val="en-GB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GB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GB"/>
    </w:rPr>
  </w:style>
  <w:style w:type="character" w:styleId="CommentReference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Heading1Char">
    <w:name w:val="Heading 1 Char"/>
    <w:rPr>
      <w:rFonts w:ascii="Arial" w:hAnsi="Arial" w:cs="Arial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/>
    </w:r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FollowedHyperlink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lang w:val="en-GB"/>
    </w:rPr>
  </w:style>
  <w:style w:type="character" w:customStyle="1" w:styleId="CommentTextChar">
    <w:name w:val="Comment Text Char"/>
    <w:rPr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GB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rFonts w:ascii="Arial" w:hAnsi="Arial"/>
      <w:position w:val="-1"/>
      <w:sz w:val="19"/>
      <w:lang w:val="en-GB" w:eastAsia="en-US"/>
    </w:rPr>
  </w:style>
  <w:style w:type="paragraph" w:styleId="BodyTextIndent3">
    <w:name w:val="Body Text Indent 3"/>
    <w:basedOn w:val="Normal"/>
    <w:qFormat/>
    <w:pPr>
      <w:suppressAutoHyphens/>
      <w:spacing w:after="120" w:line="1" w:lineRule="atLeast"/>
      <w:ind w:leftChars="-1" w:left="283" w:hangingChars="1" w:hanging="1"/>
      <w:textDirection w:val="btLr"/>
      <w:textAlignment w:val="top"/>
      <w:outlineLvl w:val="0"/>
    </w:pPr>
    <w:rPr>
      <w:rFonts w:ascii="Arial" w:hAnsi="Arial"/>
      <w:position w:val="-1"/>
      <w:sz w:val="16"/>
      <w:szCs w:val="16"/>
      <w:lang w:val="en-GB" w:eastAsia="en-US"/>
    </w:rPr>
  </w:style>
  <w:style w:type="character" w:customStyle="1" w:styleId="BodyTextIndent3Char">
    <w:name w:val="Body Text Indent 3 Char"/>
    <w:rPr>
      <w:rFonts w:ascii="Arial" w:hAnsi="Arial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northwaleswildlifetrust.org.uk/cy/jobs" TargetMode="Externa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1fBtzbh5R8DGtQGswmc2e7ZO2w==">CgMxLjAyDmguOGlyNzVrYTVzc3hiOAByITFHX1l2ZVZlSDViMVZhaC02aFhaNUpWUDgzOTZ6YUFiRQ==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E761CFD41E884795BDB37276152EAF" ma:contentTypeVersion="19" ma:contentTypeDescription="Create a new document." ma:contentTypeScope="" ma:versionID="6c29cf908f14f3b1472738060f2ba3d5">
  <xsd:schema xmlns:xsd="http://www.w3.org/2001/XMLSchema" xmlns:xs="http://www.w3.org/2001/XMLSchema" xmlns:p="http://schemas.microsoft.com/office/2006/metadata/properties" xmlns:ns2="851459d5-ee47-4ce7-875e-cbf84380831f" xmlns:ns3="7a3aea85-00a0-4ab3-8f2d-ed0ce3e32df4" targetNamespace="http://schemas.microsoft.com/office/2006/metadata/properties" ma:root="true" ma:fieldsID="f8f98396f5ed4d876150f476ba9c005a" ns2:_="" ns3:_="">
    <xsd:import namespace="851459d5-ee47-4ce7-875e-cbf84380831f"/>
    <xsd:import namespace="7a3aea85-00a0-4ab3-8f2d-ed0ce3e32d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1459d5-ee47-4ce7-875e-cbf843808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f9d592f0-559b-4d37-9e10-9cf7218cf4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aea85-00a0-4ab3-8f2d-ed0ce3e32df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8f4c1628-ad24-424f-abab-15823662075f}" ma:internalName="TaxCatchAll" ma:showField="CatchAllData" ma:web="7a3aea85-00a0-4ab3-8f2d-ed0ce3e32d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a3aea85-00a0-4ab3-8f2d-ed0ce3e32df4" xsi:nil="true"/>
    <lcf76f155ced4ddcb4097134ff3c332f xmlns="851459d5-ee47-4ce7-875e-cbf84380831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A3AF8707-4AE6-4E1C-A1A8-C2B0919DC898}"/>
</file>

<file path=customXml/itemProps3.xml><?xml version="1.0" encoding="utf-8"?>
<ds:datastoreItem xmlns:ds="http://schemas.openxmlformats.org/officeDocument/2006/customXml" ds:itemID="{37FBB1CC-9BEB-4506-B5ED-09B31ADDC31F}"/>
</file>

<file path=customXml/itemProps4.xml><?xml version="1.0" encoding="utf-8"?>
<ds:datastoreItem xmlns:ds="http://schemas.openxmlformats.org/officeDocument/2006/customXml" ds:itemID="{F9084BD9-EDCF-4C16-B554-40BD34BC00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676</Words>
  <Characters>3854</Characters>
  <Application>Microsoft Office Word</Application>
  <DocSecurity>0</DocSecurity>
  <Lines>32</Lines>
  <Paragraphs>9</Paragraphs>
  <ScaleCrop>false</ScaleCrop>
  <Company/>
  <LinksUpToDate>false</LinksUpToDate>
  <CharactersWithSpaces>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mbessa</dc:creator>
  <cp:lastModifiedBy>Reece Halstead</cp:lastModifiedBy>
  <cp:revision>2</cp:revision>
  <dcterms:created xsi:type="dcterms:W3CDTF">2026-02-16T12:08:00Z</dcterms:created>
  <dcterms:modified xsi:type="dcterms:W3CDTF">2026-02-16T12:08:00Z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0x01010045E761CFD41E884795BDB37276152EAF</vt:lpwstr>
  </property>
  <property fmtid="{D5CDD505-2E9C-101B-9397-08002B2CF9AE}" pid="3" name="display_urn:schemas-microsoft-com:office:office#Editor">
    <vt:lpwstr>Hill, Laura</vt:lpwstr>
  </property>
  <property fmtid="{D5CDD505-2E9C-101B-9397-08002B2CF9AE}" pid="4" name="TemplateUrl">
    <vt:lpwstr/>
  </property>
  <property fmtid="{D5CDD505-2E9C-101B-9397-08002B2CF9AE}" pid="5" name="xd_ProgID">
    <vt:lpwstr/>
  </property>
  <property fmtid="{D5CDD505-2E9C-101B-9397-08002B2CF9AE}" pid="6" name="display_urn:schemas-microsoft-com:office:office#Author">
    <vt:lpwstr>Hill, Laura</vt:lpwstr>
  </property>
  <property fmtid="{D5CDD505-2E9C-101B-9397-08002B2CF9AE}" pid="7" name="Order">
    <vt:lpwstr>726200.000000000</vt:lpwstr>
  </property>
  <property fmtid="{D5CDD505-2E9C-101B-9397-08002B2CF9AE}" pid="8" name="_activity">
    <vt:lpwstr/>
  </property>
  <property fmtid="{D5CDD505-2E9C-101B-9397-08002B2CF9AE}" pid="9" name="TaxCatchAll">
    <vt:lpwstr/>
  </property>
  <property fmtid="{D5CDD505-2E9C-101B-9397-08002B2CF9AE}" pid="10" name="lcf76f155ced4ddcb4097134ff3c332f">
    <vt:lpwstr/>
  </property>
  <property fmtid="{D5CDD505-2E9C-101B-9397-08002B2CF9AE}" pid="11" name="MediaServiceImageTags">
    <vt:lpwstr/>
  </property>
</Properties>
</file>